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4F6" w14:textId="12F912DA" w:rsidR="00586A6E" w:rsidRPr="008A5E06" w:rsidRDefault="00586A6E" w:rsidP="00586A6E">
      <w:pPr>
        <w:jc w:val="center"/>
        <w:rPr>
          <w:sz w:val="24"/>
          <w:szCs w:val="24"/>
        </w:rPr>
      </w:pPr>
      <w:r w:rsidRPr="008A5E06">
        <w:rPr>
          <w:sz w:val="24"/>
          <w:szCs w:val="24"/>
        </w:rPr>
        <w:t>Agenda Caregiver Support Summit 2024:</w:t>
      </w:r>
    </w:p>
    <w:p w14:paraId="7A003617" w14:textId="03CE7470" w:rsidR="00586A6E" w:rsidRPr="008A5E06" w:rsidRDefault="00586A6E" w:rsidP="00586A6E">
      <w:pPr>
        <w:jc w:val="center"/>
        <w:rPr>
          <w:b/>
          <w:bCs/>
          <w:sz w:val="24"/>
          <w:szCs w:val="24"/>
        </w:rPr>
      </w:pPr>
      <w:r w:rsidRPr="008A5E06">
        <w:rPr>
          <w:b/>
          <w:bCs/>
          <w:sz w:val="24"/>
          <w:szCs w:val="24"/>
        </w:rPr>
        <w:t>Beyond the Caregiving Role: Seeing the Whole Caregiver</w:t>
      </w:r>
    </w:p>
    <w:p w14:paraId="43737F49" w14:textId="77777777" w:rsidR="00586A6E" w:rsidRPr="008A5E06" w:rsidRDefault="00586A6E" w:rsidP="00586A6E">
      <w:pPr>
        <w:jc w:val="center"/>
        <w:rPr>
          <w:b/>
          <w:bCs/>
          <w:sz w:val="24"/>
          <w:szCs w:val="24"/>
        </w:rPr>
      </w:pPr>
    </w:p>
    <w:p w14:paraId="7CEB174A" w14:textId="4189084A" w:rsidR="00586A6E" w:rsidRPr="008A5E06" w:rsidRDefault="00586A6E" w:rsidP="00586A6E">
      <w:pPr>
        <w:rPr>
          <w:rFonts w:cstheme="minorHAnsi"/>
          <w:b/>
          <w:bCs/>
          <w:sz w:val="24"/>
          <w:szCs w:val="24"/>
        </w:rPr>
      </w:pPr>
      <w:r w:rsidRPr="008A5E06">
        <w:rPr>
          <w:rFonts w:cstheme="minorHAnsi"/>
          <w:b/>
          <w:bCs/>
          <w:sz w:val="24"/>
          <w:szCs w:val="24"/>
        </w:rPr>
        <w:t xml:space="preserve">0800-0830: </w:t>
      </w:r>
      <w:r w:rsidR="00BB167A">
        <w:rPr>
          <w:rFonts w:cstheme="minorHAnsi"/>
          <w:b/>
          <w:bCs/>
          <w:sz w:val="24"/>
          <w:szCs w:val="24"/>
        </w:rPr>
        <w:t xml:space="preserve">VA Resource </w:t>
      </w:r>
      <w:r w:rsidRPr="008A5E06">
        <w:rPr>
          <w:rFonts w:cstheme="minorHAnsi"/>
          <w:b/>
          <w:bCs/>
          <w:sz w:val="24"/>
          <w:szCs w:val="24"/>
        </w:rPr>
        <w:t>Tabling</w:t>
      </w:r>
    </w:p>
    <w:p w14:paraId="0363086A" w14:textId="77777777" w:rsidR="00586A6E" w:rsidRPr="008A5E06" w:rsidRDefault="00586A6E" w:rsidP="00586A6E">
      <w:pPr>
        <w:rPr>
          <w:rFonts w:cstheme="minorHAnsi"/>
          <w:b/>
          <w:bCs/>
          <w:sz w:val="24"/>
          <w:szCs w:val="24"/>
        </w:rPr>
      </w:pPr>
    </w:p>
    <w:p w14:paraId="61E96D70" w14:textId="4873A911" w:rsidR="00586A6E" w:rsidRPr="008A5E06" w:rsidRDefault="00586A6E" w:rsidP="008A5E06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 xml:space="preserve">8:30-8:40: Welcome </w:t>
      </w:r>
      <w:r w:rsidR="008A5E06" w:rsidRPr="008A5E06">
        <w:rPr>
          <w:rFonts w:cstheme="minorHAnsi"/>
          <w:sz w:val="24"/>
          <w:szCs w:val="24"/>
        </w:rPr>
        <w:t>–</w:t>
      </w:r>
      <w:r w:rsidRPr="008A5E06">
        <w:rPr>
          <w:rFonts w:cstheme="minorHAnsi"/>
          <w:sz w:val="24"/>
          <w:szCs w:val="24"/>
        </w:rPr>
        <w:t xml:space="preserve"> </w:t>
      </w:r>
      <w:r w:rsidR="001564A6">
        <w:rPr>
          <w:rFonts w:cstheme="minorHAnsi"/>
          <w:sz w:val="24"/>
          <w:szCs w:val="24"/>
        </w:rPr>
        <w:t>David L. Holt, MBA FACHE Portland VA Medical Center Director</w:t>
      </w:r>
    </w:p>
    <w:p w14:paraId="1F2176E4" w14:textId="77777777" w:rsidR="008A5E06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ab/>
      </w:r>
    </w:p>
    <w:p w14:paraId="53184FC2" w14:textId="104B95ED" w:rsidR="00586A6E" w:rsidRPr="008A5E06" w:rsidRDefault="00586A6E" w:rsidP="008A5E06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8:40-8:55: Campaign for Inclusive Care</w:t>
      </w:r>
      <w:r w:rsidR="008A5E06">
        <w:rPr>
          <w:rFonts w:cstheme="minorHAnsi"/>
          <w:sz w:val="24"/>
          <w:szCs w:val="24"/>
        </w:rPr>
        <w:t xml:space="preserve"> (CIC)</w:t>
      </w:r>
      <w:r w:rsidRPr="008A5E06">
        <w:rPr>
          <w:rFonts w:cstheme="minorHAnsi"/>
          <w:sz w:val="24"/>
          <w:szCs w:val="24"/>
        </w:rPr>
        <w:t>: Bringing the Caregiver into the Conversation – CIC Champions</w:t>
      </w:r>
      <w:r w:rsidR="008A5E06" w:rsidRPr="008A5E06">
        <w:rPr>
          <w:rFonts w:cstheme="minorHAnsi"/>
          <w:sz w:val="24"/>
          <w:szCs w:val="24"/>
        </w:rPr>
        <w:t xml:space="preserve"> – </w:t>
      </w:r>
      <w:r w:rsidRPr="008A5E06">
        <w:rPr>
          <w:rFonts w:cstheme="minorHAnsi"/>
          <w:sz w:val="24"/>
          <w:szCs w:val="24"/>
        </w:rPr>
        <w:t>Erin Dougherty</w:t>
      </w:r>
      <w:r w:rsidR="008A5E06" w:rsidRPr="008A5E06">
        <w:rPr>
          <w:rFonts w:cstheme="minorHAnsi"/>
          <w:sz w:val="24"/>
          <w:szCs w:val="24"/>
        </w:rPr>
        <w:t xml:space="preserve">, LCSW, </w:t>
      </w:r>
      <w:r w:rsidRPr="008A5E06">
        <w:rPr>
          <w:rFonts w:cstheme="minorHAnsi"/>
          <w:sz w:val="24"/>
          <w:szCs w:val="24"/>
        </w:rPr>
        <w:t>Courtney Schoenfeld, LCSW</w:t>
      </w:r>
      <w:r w:rsidR="008A5E06" w:rsidRPr="008A5E06">
        <w:rPr>
          <w:rFonts w:cstheme="minorHAnsi"/>
          <w:sz w:val="24"/>
          <w:szCs w:val="24"/>
        </w:rPr>
        <w:t xml:space="preserve">, </w:t>
      </w:r>
      <w:r w:rsidRPr="008A5E06">
        <w:rPr>
          <w:rFonts w:cstheme="minorHAnsi"/>
          <w:sz w:val="24"/>
          <w:szCs w:val="24"/>
        </w:rPr>
        <w:t>Conner Bejar Arroyo Perry, RN</w:t>
      </w:r>
    </w:p>
    <w:p w14:paraId="2370603A" w14:textId="77777777" w:rsidR="008A5E06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ab/>
      </w:r>
    </w:p>
    <w:p w14:paraId="66B898CB" w14:textId="60F69E7D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8:55-9:20: Caregiver Support: What We Do and What is New!</w:t>
      </w:r>
      <w:r w:rsidR="008A5E06" w:rsidRPr="008A5E06">
        <w:rPr>
          <w:rFonts w:cstheme="minorHAnsi"/>
          <w:sz w:val="24"/>
          <w:szCs w:val="24"/>
        </w:rPr>
        <w:t xml:space="preserve"> </w:t>
      </w:r>
      <w:r w:rsidRPr="008A5E06">
        <w:rPr>
          <w:rFonts w:cstheme="minorHAnsi"/>
          <w:sz w:val="24"/>
          <w:szCs w:val="24"/>
        </w:rPr>
        <w:t>– Josi Henderson, LCSW</w:t>
      </w:r>
      <w:r w:rsidR="008A5E06" w:rsidRPr="008A5E06">
        <w:rPr>
          <w:rFonts w:cstheme="minorHAnsi"/>
          <w:sz w:val="24"/>
          <w:szCs w:val="24"/>
        </w:rPr>
        <w:t xml:space="preserve">, </w:t>
      </w:r>
      <w:r w:rsidR="008A5E06">
        <w:rPr>
          <w:rFonts w:cstheme="minorHAnsi"/>
          <w:sz w:val="24"/>
          <w:szCs w:val="24"/>
        </w:rPr>
        <w:t xml:space="preserve">and </w:t>
      </w:r>
      <w:r w:rsidRPr="008A5E06">
        <w:rPr>
          <w:rFonts w:cstheme="minorHAnsi"/>
          <w:sz w:val="24"/>
          <w:szCs w:val="24"/>
        </w:rPr>
        <w:t>Erin Dougherty, LCSW</w:t>
      </w:r>
    </w:p>
    <w:p w14:paraId="0E60C0E8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52CAA359" w14:textId="459A4B0E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9:20-9:50: Beyond the Caregiver Role: Seeing the “Whole” Caregiver – Conner Bejar Arroyo Perry, RN</w:t>
      </w:r>
      <w:r w:rsidR="008A5E06" w:rsidRPr="008A5E06">
        <w:rPr>
          <w:rFonts w:cstheme="minorHAnsi"/>
          <w:sz w:val="24"/>
          <w:szCs w:val="24"/>
        </w:rPr>
        <w:t xml:space="preserve">, and </w:t>
      </w:r>
      <w:r w:rsidRPr="008A5E06">
        <w:rPr>
          <w:rFonts w:cstheme="minorHAnsi"/>
          <w:sz w:val="24"/>
          <w:szCs w:val="24"/>
        </w:rPr>
        <w:t>Leinani Lidstone, LCSW</w:t>
      </w:r>
    </w:p>
    <w:p w14:paraId="51AAD0A8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42E973FC" w14:textId="2266828B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BREAK 10 minutes</w:t>
      </w:r>
    </w:p>
    <w:p w14:paraId="68B5F534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11135E8B" w14:textId="17794D16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10:00-10:20: Need a Fix: Housing Modification Grants</w:t>
      </w:r>
      <w:r w:rsidR="008A5E06" w:rsidRPr="008A5E06">
        <w:rPr>
          <w:rFonts w:cstheme="minorHAnsi"/>
          <w:sz w:val="24"/>
          <w:szCs w:val="24"/>
        </w:rPr>
        <w:t xml:space="preserve"> –</w:t>
      </w:r>
      <w:r w:rsidRPr="008A5E06">
        <w:rPr>
          <w:rFonts w:cstheme="minorHAnsi"/>
          <w:sz w:val="24"/>
          <w:szCs w:val="24"/>
        </w:rPr>
        <w:t xml:space="preserve"> Jason Latona, Assistant Director</w:t>
      </w:r>
      <w:r w:rsidR="00580D03">
        <w:rPr>
          <w:rFonts w:cstheme="minorHAnsi"/>
          <w:sz w:val="24"/>
          <w:szCs w:val="24"/>
        </w:rPr>
        <w:t>,</w:t>
      </w:r>
      <w:r w:rsidRPr="008A5E06">
        <w:rPr>
          <w:rFonts w:cstheme="minorHAnsi"/>
          <w:sz w:val="24"/>
          <w:szCs w:val="24"/>
        </w:rPr>
        <w:t xml:space="preserve"> S</w:t>
      </w:r>
      <w:r w:rsidR="00580D03">
        <w:rPr>
          <w:rFonts w:cstheme="minorHAnsi"/>
          <w:sz w:val="24"/>
          <w:szCs w:val="24"/>
        </w:rPr>
        <w:t>pecial</w:t>
      </w:r>
      <w:r w:rsidR="00997B57">
        <w:rPr>
          <w:rFonts w:cstheme="minorHAnsi"/>
          <w:sz w:val="24"/>
          <w:szCs w:val="24"/>
        </w:rPr>
        <w:t>ly</w:t>
      </w:r>
      <w:r w:rsidR="00580D03">
        <w:rPr>
          <w:rFonts w:cstheme="minorHAnsi"/>
          <w:sz w:val="24"/>
          <w:szCs w:val="24"/>
        </w:rPr>
        <w:t xml:space="preserve"> Adapte</w:t>
      </w:r>
      <w:r w:rsidR="00997B57">
        <w:rPr>
          <w:rFonts w:cstheme="minorHAnsi"/>
          <w:sz w:val="24"/>
          <w:szCs w:val="24"/>
        </w:rPr>
        <w:t>d</w:t>
      </w:r>
      <w:r w:rsidR="00580D03">
        <w:rPr>
          <w:rFonts w:cstheme="minorHAnsi"/>
          <w:sz w:val="24"/>
          <w:szCs w:val="24"/>
        </w:rPr>
        <w:t xml:space="preserve"> Housing (S</w:t>
      </w:r>
      <w:r w:rsidRPr="008A5E06">
        <w:rPr>
          <w:rFonts w:cstheme="minorHAnsi"/>
          <w:sz w:val="24"/>
          <w:szCs w:val="24"/>
        </w:rPr>
        <w:t>AH</w:t>
      </w:r>
      <w:r w:rsidR="00580D03">
        <w:rPr>
          <w:rFonts w:cstheme="minorHAnsi"/>
          <w:sz w:val="24"/>
          <w:szCs w:val="24"/>
        </w:rPr>
        <w:t>),</w:t>
      </w:r>
      <w:r w:rsidRPr="008A5E06">
        <w:rPr>
          <w:rFonts w:cstheme="minorHAnsi"/>
          <w:sz w:val="24"/>
          <w:szCs w:val="24"/>
        </w:rPr>
        <w:t xml:space="preserve"> Veteran’s Benefits Administration (remote presentation)</w:t>
      </w:r>
    </w:p>
    <w:p w14:paraId="515A67D6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2F1EC5BA" w14:textId="654C08C1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10:20-10:40: Portland Vet Center</w:t>
      </w:r>
      <w:r w:rsidR="008A5E06" w:rsidRPr="008A5E06">
        <w:rPr>
          <w:rFonts w:cstheme="minorHAnsi"/>
          <w:sz w:val="24"/>
          <w:szCs w:val="24"/>
        </w:rPr>
        <w:t xml:space="preserve"> – </w:t>
      </w:r>
      <w:r w:rsidRPr="008A5E06">
        <w:rPr>
          <w:rFonts w:cstheme="minorHAnsi"/>
          <w:sz w:val="24"/>
          <w:szCs w:val="24"/>
        </w:rPr>
        <w:t>Ryan McNabb, Readjustment Counselor</w:t>
      </w:r>
    </w:p>
    <w:p w14:paraId="04F17235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325419B8" w14:textId="31C209D7" w:rsidR="00586A6E" w:rsidRPr="008A5E06" w:rsidRDefault="00586A6E" w:rsidP="008A5E06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 xml:space="preserve">10:40-11:10: “VA EOL </w:t>
      </w:r>
      <w:r w:rsidR="008A5E06">
        <w:rPr>
          <w:rFonts w:cstheme="minorHAnsi"/>
          <w:sz w:val="24"/>
          <w:szCs w:val="24"/>
        </w:rPr>
        <w:t>P</w:t>
      </w:r>
      <w:r w:rsidRPr="008A5E06">
        <w:rPr>
          <w:rFonts w:cstheme="minorHAnsi"/>
          <w:sz w:val="24"/>
          <w:szCs w:val="24"/>
        </w:rPr>
        <w:t xml:space="preserve">lanning and </w:t>
      </w:r>
      <w:r w:rsidR="008A5E06">
        <w:rPr>
          <w:rFonts w:cstheme="minorHAnsi"/>
          <w:sz w:val="24"/>
          <w:szCs w:val="24"/>
        </w:rPr>
        <w:t>R</w:t>
      </w:r>
      <w:r w:rsidRPr="008A5E06">
        <w:rPr>
          <w:rFonts w:cstheme="minorHAnsi"/>
          <w:sz w:val="24"/>
          <w:szCs w:val="24"/>
        </w:rPr>
        <w:t xml:space="preserve">esources Q </w:t>
      </w:r>
      <w:r w:rsidR="008A5E06">
        <w:rPr>
          <w:rFonts w:cstheme="minorHAnsi"/>
          <w:sz w:val="24"/>
          <w:szCs w:val="24"/>
        </w:rPr>
        <w:t>&amp;</w:t>
      </w:r>
      <w:r w:rsidRPr="008A5E06">
        <w:rPr>
          <w:rFonts w:cstheme="minorHAnsi"/>
          <w:sz w:val="24"/>
          <w:szCs w:val="24"/>
        </w:rPr>
        <w:t xml:space="preserve"> A”</w:t>
      </w:r>
      <w:r w:rsidR="008A5E06" w:rsidRPr="008A5E06">
        <w:rPr>
          <w:rFonts w:cstheme="minorHAnsi"/>
          <w:sz w:val="24"/>
          <w:szCs w:val="24"/>
        </w:rPr>
        <w:t xml:space="preserve"> –</w:t>
      </w:r>
      <w:r w:rsidRPr="008A5E06">
        <w:rPr>
          <w:rFonts w:cstheme="minorHAnsi"/>
          <w:sz w:val="24"/>
          <w:szCs w:val="24"/>
        </w:rPr>
        <w:t xml:space="preserve"> Miranda to facilitate</w:t>
      </w:r>
      <w:r w:rsidR="008A5E06" w:rsidRPr="008A5E06">
        <w:rPr>
          <w:rFonts w:cstheme="minorHAnsi"/>
          <w:sz w:val="24"/>
          <w:szCs w:val="24"/>
        </w:rPr>
        <w:t xml:space="preserve"> </w:t>
      </w:r>
      <w:r w:rsidRPr="008A5E06">
        <w:rPr>
          <w:rFonts w:cstheme="minorHAnsi"/>
          <w:sz w:val="24"/>
          <w:szCs w:val="24"/>
        </w:rPr>
        <w:t>Jason Malcom, LCSW</w:t>
      </w:r>
      <w:r w:rsidR="008A5E06" w:rsidRPr="008A5E06">
        <w:rPr>
          <w:rFonts w:cstheme="minorHAnsi"/>
          <w:sz w:val="24"/>
          <w:szCs w:val="24"/>
        </w:rPr>
        <w:t>,</w:t>
      </w:r>
      <w:r w:rsidRPr="008A5E06">
        <w:rPr>
          <w:rFonts w:cstheme="minorHAnsi"/>
          <w:sz w:val="24"/>
          <w:szCs w:val="24"/>
        </w:rPr>
        <w:t xml:space="preserve"> and Sheila Balbin and Julia Valencia, Multnomah Co</w:t>
      </w:r>
      <w:r w:rsidR="00126A3E">
        <w:rPr>
          <w:rFonts w:cstheme="minorHAnsi"/>
          <w:sz w:val="24"/>
          <w:szCs w:val="24"/>
        </w:rPr>
        <w:t>unty Veteran Service Office</w:t>
      </w:r>
    </w:p>
    <w:p w14:paraId="00194500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5F6B79BD" w14:textId="735E34B7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>11:10-11:25: “A Caregiver’s Story” Veteran Caregiver, Wanda McFarland</w:t>
      </w:r>
    </w:p>
    <w:p w14:paraId="7C340985" w14:textId="77777777" w:rsidR="008A5E06" w:rsidRPr="008A5E06" w:rsidRDefault="008A5E06" w:rsidP="00586A6E">
      <w:pPr>
        <w:rPr>
          <w:rFonts w:cstheme="minorHAnsi"/>
          <w:sz w:val="24"/>
          <w:szCs w:val="24"/>
        </w:rPr>
      </w:pPr>
    </w:p>
    <w:p w14:paraId="392A35F5" w14:textId="0D50D009" w:rsidR="00586A6E" w:rsidRPr="008A5E06" w:rsidRDefault="00586A6E" w:rsidP="00586A6E">
      <w:pPr>
        <w:rPr>
          <w:rFonts w:cstheme="minorHAnsi"/>
          <w:sz w:val="24"/>
          <w:szCs w:val="24"/>
        </w:rPr>
      </w:pPr>
      <w:r w:rsidRPr="008A5E06">
        <w:rPr>
          <w:rFonts w:cstheme="minorHAnsi"/>
          <w:sz w:val="24"/>
          <w:szCs w:val="24"/>
        </w:rPr>
        <w:t xml:space="preserve">11:25-1130: Closing </w:t>
      </w:r>
      <w:r w:rsidR="00E7488D">
        <w:rPr>
          <w:rFonts w:cstheme="minorHAnsi"/>
          <w:sz w:val="24"/>
          <w:szCs w:val="24"/>
        </w:rPr>
        <w:t xml:space="preserve">– </w:t>
      </w:r>
      <w:r w:rsidRPr="008A5E06">
        <w:rPr>
          <w:rFonts w:cstheme="minorHAnsi"/>
          <w:sz w:val="24"/>
          <w:szCs w:val="24"/>
        </w:rPr>
        <w:t>Matthew</w:t>
      </w:r>
      <w:r w:rsidR="00E7488D">
        <w:rPr>
          <w:rFonts w:cstheme="minorHAnsi"/>
          <w:sz w:val="24"/>
          <w:szCs w:val="24"/>
        </w:rPr>
        <w:t xml:space="preserve"> Schobert, LCSW, Chief, Care Management &amp; Social Work</w:t>
      </w:r>
    </w:p>
    <w:p w14:paraId="6ED50FCE" w14:textId="77777777" w:rsidR="00586A6E" w:rsidRPr="008A5E06" w:rsidRDefault="00586A6E" w:rsidP="00586A6E">
      <w:pPr>
        <w:rPr>
          <w:rFonts w:cstheme="minorHAnsi"/>
          <w:sz w:val="24"/>
          <w:szCs w:val="24"/>
        </w:rPr>
      </w:pPr>
    </w:p>
    <w:p w14:paraId="2364B9DE" w14:textId="57A64A6E" w:rsidR="00586A6E" w:rsidRPr="008A5E06" w:rsidRDefault="00586A6E" w:rsidP="00586A6E">
      <w:pPr>
        <w:rPr>
          <w:rFonts w:cstheme="minorHAnsi"/>
          <w:b/>
          <w:bCs/>
          <w:sz w:val="24"/>
          <w:szCs w:val="24"/>
        </w:rPr>
      </w:pPr>
      <w:r w:rsidRPr="008A5E06">
        <w:rPr>
          <w:rFonts w:cstheme="minorHAnsi"/>
          <w:b/>
          <w:bCs/>
          <w:sz w:val="24"/>
          <w:szCs w:val="24"/>
        </w:rPr>
        <w:t xml:space="preserve">1130-1200: </w:t>
      </w:r>
      <w:r w:rsidR="00BB167A">
        <w:rPr>
          <w:rFonts w:cstheme="minorHAnsi"/>
          <w:b/>
          <w:bCs/>
          <w:sz w:val="24"/>
          <w:szCs w:val="24"/>
        </w:rPr>
        <w:t xml:space="preserve">VA Resource </w:t>
      </w:r>
      <w:r w:rsidRPr="008A5E06">
        <w:rPr>
          <w:rFonts w:cstheme="minorHAnsi"/>
          <w:b/>
          <w:bCs/>
          <w:sz w:val="24"/>
          <w:szCs w:val="24"/>
        </w:rPr>
        <w:t>Tabling</w:t>
      </w:r>
    </w:p>
    <w:p w14:paraId="753B3EF4" w14:textId="77777777" w:rsidR="00586A6E" w:rsidRPr="008A5E06" w:rsidRDefault="00586A6E" w:rsidP="00586A6E">
      <w:pPr>
        <w:jc w:val="center"/>
        <w:rPr>
          <w:b/>
          <w:bCs/>
          <w:sz w:val="24"/>
          <w:szCs w:val="24"/>
        </w:rPr>
      </w:pPr>
    </w:p>
    <w:p w14:paraId="511AB44D" w14:textId="752812F4" w:rsidR="002C01C1" w:rsidRPr="008A5E06" w:rsidRDefault="002C01C1">
      <w:pPr>
        <w:rPr>
          <w:sz w:val="24"/>
          <w:szCs w:val="24"/>
        </w:rPr>
      </w:pPr>
    </w:p>
    <w:sectPr w:rsidR="002C01C1" w:rsidRPr="008A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6E"/>
    <w:rsid w:val="00126A3E"/>
    <w:rsid w:val="001564A6"/>
    <w:rsid w:val="002C01C1"/>
    <w:rsid w:val="00580D03"/>
    <w:rsid w:val="00586A6E"/>
    <w:rsid w:val="008A5E06"/>
    <w:rsid w:val="00997B57"/>
    <w:rsid w:val="00BB167A"/>
    <w:rsid w:val="00DE28E3"/>
    <w:rsid w:val="00E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D21F"/>
  <w15:chartTrackingRefBased/>
  <w15:docId w15:val="{D5C78F9B-99E6-49D9-BA39-7D1E7C26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Miranda M</dc:creator>
  <cp:keywords/>
  <dc:description/>
  <cp:lastModifiedBy>Bass, Miranda M</cp:lastModifiedBy>
  <cp:revision>9</cp:revision>
  <dcterms:created xsi:type="dcterms:W3CDTF">2024-04-02T20:01:00Z</dcterms:created>
  <dcterms:modified xsi:type="dcterms:W3CDTF">2024-04-30T18:37:00Z</dcterms:modified>
</cp:coreProperties>
</file>